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C91000" w14:textId="60047EBB" w:rsidR="00367383" w:rsidRPr="00367383" w:rsidRDefault="002444A2" w:rsidP="002444A2">
      <w:pPr>
        <w:pStyle w:val="Heading1"/>
        <w:tabs>
          <w:tab w:val="center" w:pos="5040"/>
          <w:tab w:val="right" w:pos="10080"/>
        </w:tabs>
        <w:jc w:val="left"/>
      </w:pPr>
      <w:r>
        <w:tab/>
      </w:r>
      <w:r w:rsidR="00D84725" w:rsidRPr="00D84725">
        <w:t>Future Financial Aspirations Worksheet</w:t>
      </w:r>
      <w:r>
        <w:tab/>
      </w:r>
    </w:p>
    <w:p w14:paraId="6077B620" w14:textId="501AF98D" w:rsidR="00367383" w:rsidRPr="00367383" w:rsidRDefault="00367383" w:rsidP="00763228">
      <w:r w:rsidRPr="00367383">
        <w:t>We all</w:t>
      </w:r>
      <w:r w:rsidR="006A49BD">
        <w:t xml:space="preserve"> have a different</w:t>
      </w:r>
      <w:r w:rsidRPr="00367383">
        <w:t xml:space="preserve"> concept of </w:t>
      </w:r>
      <w:r w:rsidR="006A49BD">
        <w:t xml:space="preserve">our personal </w:t>
      </w:r>
      <w:r w:rsidRPr="00367383">
        <w:t>future. What</w:t>
      </w:r>
      <w:r w:rsidR="006A49BD">
        <w:t xml:space="preserve"> does</w:t>
      </w:r>
      <w:r w:rsidRPr="00367383">
        <w:t xml:space="preserve"> yours look like? </w:t>
      </w:r>
      <w:r w:rsidR="006A49BD">
        <w:t xml:space="preserve">Read through </w:t>
      </w:r>
      <w:r w:rsidR="002444A2">
        <w:t xml:space="preserve">this </w:t>
      </w:r>
      <w:r w:rsidR="006A49BD">
        <w:t xml:space="preserve">list </w:t>
      </w:r>
      <w:r w:rsidR="002444A2">
        <w:t>of potential aspirations. C</w:t>
      </w:r>
      <w:r w:rsidR="006A49BD">
        <w:t xml:space="preserve">heck the box </w:t>
      </w:r>
      <w:r w:rsidR="002444A2">
        <w:t>that best indicates where you see it fitting into your future.</w:t>
      </w:r>
    </w:p>
    <w:tbl>
      <w:tblPr>
        <w:tblStyle w:val="WorksheetTable"/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0"/>
        <w:gridCol w:w="1558"/>
        <w:gridCol w:w="1532"/>
        <w:gridCol w:w="1532"/>
        <w:gridCol w:w="1532"/>
        <w:gridCol w:w="1436"/>
      </w:tblGrid>
      <w:tr w:rsidR="00C10601" w:rsidRPr="00367383" w14:paraId="2D57FB87" w14:textId="77777777" w:rsidTr="00892EE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92"/>
        </w:trPr>
        <w:tc>
          <w:tcPr>
            <w:tcW w:w="2489" w:type="dxa"/>
          </w:tcPr>
          <w:p w14:paraId="6B92D9A4" w14:textId="77777777" w:rsidR="00367383" w:rsidRPr="00367383" w:rsidRDefault="00367383" w:rsidP="00C10601">
            <w:pPr>
              <w:pStyle w:val="TableHeader"/>
            </w:pPr>
            <w:r w:rsidRPr="00367383">
              <w:t>Aspiration</w:t>
            </w:r>
          </w:p>
        </w:tc>
        <w:tc>
          <w:tcPr>
            <w:tcW w:w="1556" w:type="dxa"/>
          </w:tcPr>
          <w:p w14:paraId="7BB4579E" w14:textId="77777777" w:rsidR="00367383" w:rsidRPr="00367383" w:rsidRDefault="00367383" w:rsidP="00C10601">
            <w:pPr>
              <w:pStyle w:val="TableHeader"/>
            </w:pPr>
            <w:r w:rsidRPr="00367383">
              <w:t>Already Doing This</w:t>
            </w:r>
          </w:p>
        </w:tc>
        <w:tc>
          <w:tcPr>
            <w:tcW w:w="1530" w:type="dxa"/>
          </w:tcPr>
          <w:p w14:paraId="50925018" w14:textId="77777777" w:rsidR="00367383" w:rsidRPr="00367383" w:rsidRDefault="00367383" w:rsidP="00C10601">
            <w:pPr>
              <w:pStyle w:val="TableHeader"/>
            </w:pPr>
            <w:r w:rsidRPr="00367383">
              <w:t>Near Future</w:t>
            </w:r>
          </w:p>
        </w:tc>
        <w:tc>
          <w:tcPr>
            <w:tcW w:w="1530" w:type="dxa"/>
          </w:tcPr>
          <w:p w14:paraId="181780C3" w14:textId="77777777" w:rsidR="00367383" w:rsidRPr="00367383" w:rsidRDefault="00367383" w:rsidP="00C10601">
            <w:pPr>
              <w:pStyle w:val="TableHeader"/>
            </w:pPr>
            <w:r w:rsidRPr="00367383">
              <w:t>Within a Few Years</w:t>
            </w:r>
          </w:p>
        </w:tc>
        <w:tc>
          <w:tcPr>
            <w:tcW w:w="1530" w:type="dxa"/>
          </w:tcPr>
          <w:p w14:paraId="58B37CB9" w14:textId="77777777" w:rsidR="00367383" w:rsidRPr="00367383" w:rsidRDefault="00367383" w:rsidP="00C10601">
            <w:pPr>
              <w:pStyle w:val="TableHeader"/>
            </w:pPr>
            <w:r w:rsidRPr="00367383">
              <w:t>Far Future</w:t>
            </w:r>
          </w:p>
        </w:tc>
        <w:tc>
          <w:tcPr>
            <w:tcW w:w="1435" w:type="dxa"/>
          </w:tcPr>
          <w:p w14:paraId="78C4B4C6" w14:textId="77777777" w:rsidR="00367383" w:rsidRPr="00367383" w:rsidDel="00D019F6" w:rsidRDefault="00367383" w:rsidP="00C10601">
            <w:pPr>
              <w:pStyle w:val="TableHeader"/>
            </w:pPr>
            <w:r w:rsidRPr="00367383">
              <w:t>Not Applicable</w:t>
            </w:r>
          </w:p>
        </w:tc>
      </w:tr>
      <w:tr w:rsidR="00367383" w:rsidRPr="00367383" w14:paraId="204D3C58" w14:textId="77777777" w:rsidTr="00FC76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7"/>
        </w:trPr>
        <w:tc>
          <w:tcPr>
            <w:tcW w:w="2489" w:type="dxa"/>
          </w:tcPr>
          <w:p w14:paraId="23593D97" w14:textId="77777777" w:rsidR="00367383" w:rsidRPr="00367383" w:rsidRDefault="00367383" w:rsidP="00367383">
            <w:r w:rsidRPr="00367383">
              <w:t>Buy a home</w:t>
            </w:r>
          </w:p>
        </w:tc>
        <w:tc>
          <w:tcPr>
            <w:tcW w:w="1556" w:type="dxa"/>
          </w:tcPr>
          <w:p w14:paraId="319C91A3" w14:textId="77777777" w:rsidR="00367383" w:rsidRPr="00367383" w:rsidRDefault="00367383" w:rsidP="00367383"/>
        </w:tc>
        <w:tc>
          <w:tcPr>
            <w:tcW w:w="1530" w:type="dxa"/>
          </w:tcPr>
          <w:p w14:paraId="5E8BF480" w14:textId="77777777" w:rsidR="00367383" w:rsidRPr="00367383" w:rsidRDefault="00367383" w:rsidP="00367383"/>
        </w:tc>
        <w:tc>
          <w:tcPr>
            <w:tcW w:w="1530" w:type="dxa"/>
          </w:tcPr>
          <w:p w14:paraId="3A2FCDFC" w14:textId="77777777" w:rsidR="00367383" w:rsidRPr="00367383" w:rsidRDefault="00367383" w:rsidP="00367383"/>
        </w:tc>
        <w:tc>
          <w:tcPr>
            <w:tcW w:w="1530" w:type="dxa"/>
          </w:tcPr>
          <w:p w14:paraId="56FDFD35" w14:textId="77777777" w:rsidR="00367383" w:rsidRPr="00367383" w:rsidRDefault="00367383" w:rsidP="00367383"/>
        </w:tc>
        <w:tc>
          <w:tcPr>
            <w:tcW w:w="1435" w:type="dxa"/>
          </w:tcPr>
          <w:p w14:paraId="68E7D117" w14:textId="77777777" w:rsidR="00367383" w:rsidRPr="00367383" w:rsidRDefault="00367383" w:rsidP="00367383"/>
        </w:tc>
      </w:tr>
      <w:tr w:rsidR="00367383" w:rsidRPr="00367383" w14:paraId="47174BC2" w14:textId="77777777" w:rsidTr="00FC765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87"/>
        </w:trPr>
        <w:tc>
          <w:tcPr>
            <w:tcW w:w="2489" w:type="dxa"/>
          </w:tcPr>
          <w:p w14:paraId="4E10BF67" w14:textId="77777777" w:rsidR="00367383" w:rsidRPr="00367383" w:rsidRDefault="00367383" w:rsidP="00367383">
            <w:r w:rsidRPr="00367383">
              <w:t>Buy a car</w:t>
            </w:r>
          </w:p>
        </w:tc>
        <w:tc>
          <w:tcPr>
            <w:tcW w:w="1556" w:type="dxa"/>
          </w:tcPr>
          <w:p w14:paraId="738BBE89" w14:textId="77777777" w:rsidR="00367383" w:rsidRPr="00367383" w:rsidRDefault="00367383" w:rsidP="00367383"/>
        </w:tc>
        <w:tc>
          <w:tcPr>
            <w:tcW w:w="1530" w:type="dxa"/>
          </w:tcPr>
          <w:p w14:paraId="53199218" w14:textId="77777777" w:rsidR="00367383" w:rsidRPr="00367383" w:rsidRDefault="00367383" w:rsidP="00367383"/>
        </w:tc>
        <w:tc>
          <w:tcPr>
            <w:tcW w:w="1530" w:type="dxa"/>
          </w:tcPr>
          <w:p w14:paraId="1706742B" w14:textId="77777777" w:rsidR="00367383" w:rsidRPr="00367383" w:rsidRDefault="00367383" w:rsidP="00367383"/>
        </w:tc>
        <w:tc>
          <w:tcPr>
            <w:tcW w:w="1530" w:type="dxa"/>
          </w:tcPr>
          <w:p w14:paraId="6DA35A1A" w14:textId="77777777" w:rsidR="00367383" w:rsidRPr="00367383" w:rsidRDefault="00367383" w:rsidP="00367383"/>
        </w:tc>
        <w:tc>
          <w:tcPr>
            <w:tcW w:w="1435" w:type="dxa"/>
          </w:tcPr>
          <w:p w14:paraId="2EC49866" w14:textId="77777777" w:rsidR="00367383" w:rsidRPr="00367383" w:rsidRDefault="00367383" w:rsidP="00367383"/>
        </w:tc>
      </w:tr>
      <w:tr w:rsidR="00367383" w:rsidRPr="00367383" w14:paraId="4908DAB9" w14:textId="77777777" w:rsidTr="00FC76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8"/>
        </w:trPr>
        <w:tc>
          <w:tcPr>
            <w:tcW w:w="2489" w:type="dxa"/>
          </w:tcPr>
          <w:p w14:paraId="63C22EFC" w14:textId="77777777" w:rsidR="00367383" w:rsidRPr="00367383" w:rsidRDefault="00367383" w:rsidP="00367383">
            <w:r w:rsidRPr="00367383">
              <w:t>Pay off debt</w:t>
            </w:r>
          </w:p>
        </w:tc>
        <w:tc>
          <w:tcPr>
            <w:tcW w:w="1556" w:type="dxa"/>
          </w:tcPr>
          <w:p w14:paraId="2B916DC3" w14:textId="77777777" w:rsidR="00367383" w:rsidRPr="00367383" w:rsidRDefault="00367383" w:rsidP="00367383"/>
        </w:tc>
        <w:tc>
          <w:tcPr>
            <w:tcW w:w="1530" w:type="dxa"/>
          </w:tcPr>
          <w:p w14:paraId="052CA11E" w14:textId="77777777" w:rsidR="00367383" w:rsidRPr="00367383" w:rsidRDefault="00367383" w:rsidP="00367383"/>
        </w:tc>
        <w:tc>
          <w:tcPr>
            <w:tcW w:w="1530" w:type="dxa"/>
          </w:tcPr>
          <w:p w14:paraId="1C2DB61F" w14:textId="77777777" w:rsidR="00367383" w:rsidRPr="00367383" w:rsidRDefault="00367383" w:rsidP="00367383"/>
        </w:tc>
        <w:tc>
          <w:tcPr>
            <w:tcW w:w="1530" w:type="dxa"/>
          </w:tcPr>
          <w:p w14:paraId="20B07BE9" w14:textId="77777777" w:rsidR="00367383" w:rsidRPr="00367383" w:rsidRDefault="00367383" w:rsidP="00367383"/>
        </w:tc>
        <w:tc>
          <w:tcPr>
            <w:tcW w:w="1435" w:type="dxa"/>
          </w:tcPr>
          <w:p w14:paraId="2D8E5969" w14:textId="77777777" w:rsidR="00367383" w:rsidRPr="00367383" w:rsidRDefault="00367383" w:rsidP="00367383"/>
        </w:tc>
      </w:tr>
      <w:tr w:rsidR="00367383" w:rsidRPr="00367383" w14:paraId="2E72778C" w14:textId="77777777" w:rsidTr="00FC765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881"/>
        </w:trPr>
        <w:tc>
          <w:tcPr>
            <w:tcW w:w="2489" w:type="dxa"/>
          </w:tcPr>
          <w:p w14:paraId="73BBD348" w14:textId="26917916" w:rsidR="00367383" w:rsidRPr="00367383" w:rsidRDefault="00367383" w:rsidP="00367383">
            <w:r w:rsidRPr="00367383">
              <w:t>Establish an</w:t>
            </w:r>
            <w:r w:rsidR="006A49BD">
              <w:br/>
            </w:r>
            <w:r w:rsidRPr="00367383">
              <w:t>emergency fund</w:t>
            </w:r>
          </w:p>
        </w:tc>
        <w:tc>
          <w:tcPr>
            <w:tcW w:w="1556" w:type="dxa"/>
          </w:tcPr>
          <w:p w14:paraId="07A55677" w14:textId="77777777" w:rsidR="00367383" w:rsidRPr="00367383" w:rsidRDefault="00367383" w:rsidP="00367383"/>
        </w:tc>
        <w:tc>
          <w:tcPr>
            <w:tcW w:w="1530" w:type="dxa"/>
          </w:tcPr>
          <w:p w14:paraId="6CF2B685" w14:textId="77777777" w:rsidR="00367383" w:rsidRPr="00367383" w:rsidRDefault="00367383" w:rsidP="00367383"/>
        </w:tc>
        <w:tc>
          <w:tcPr>
            <w:tcW w:w="1530" w:type="dxa"/>
          </w:tcPr>
          <w:p w14:paraId="3650FB5C" w14:textId="77777777" w:rsidR="00367383" w:rsidRPr="00367383" w:rsidRDefault="00367383" w:rsidP="00367383"/>
        </w:tc>
        <w:tc>
          <w:tcPr>
            <w:tcW w:w="1530" w:type="dxa"/>
          </w:tcPr>
          <w:p w14:paraId="5BC7D9C1" w14:textId="77777777" w:rsidR="00367383" w:rsidRPr="00367383" w:rsidRDefault="00367383" w:rsidP="00367383"/>
        </w:tc>
        <w:tc>
          <w:tcPr>
            <w:tcW w:w="1435" w:type="dxa"/>
          </w:tcPr>
          <w:p w14:paraId="1CF99915" w14:textId="77777777" w:rsidR="00367383" w:rsidRPr="00367383" w:rsidRDefault="00367383" w:rsidP="00367383"/>
        </w:tc>
      </w:tr>
      <w:tr w:rsidR="00367383" w:rsidRPr="00367383" w14:paraId="52257E4D" w14:textId="77777777" w:rsidTr="00FC76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7"/>
        </w:trPr>
        <w:tc>
          <w:tcPr>
            <w:tcW w:w="2489" w:type="dxa"/>
          </w:tcPr>
          <w:p w14:paraId="7861032F" w14:textId="77777777" w:rsidR="00367383" w:rsidRPr="00367383" w:rsidRDefault="00367383" w:rsidP="00367383">
            <w:r w:rsidRPr="00367383">
              <w:t>Travel</w:t>
            </w:r>
          </w:p>
        </w:tc>
        <w:tc>
          <w:tcPr>
            <w:tcW w:w="1556" w:type="dxa"/>
          </w:tcPr>
          <w:p w14:paraId="3CC40D4C" w14:textId="77777777" w:rsidR="00367383" w:rsidRPr="00367383" w:rsidRDefault="00367383" w:rsidP="00367383"/>
        </w:tc>
        <w:tc>
          <w:tcPr>
            <w:tcW w:w="1530" w:type="dxa"/>
          </w:tcPr>
          <w:p w14:paraId="483EF3C0" w14:textId="77777777" w:rsidR="00367383" w:rsidRPr="00367383" w:rsidRDefault="00367383" w:rsidP="00367383"/>
        </w:tc>
        <w:tc>
          <w:tcPr>
            <w:tcW w:w="1530" w:type="dxa"/>
          </w:tcPr>
          <w:p w14:paraId="3219F01B" w14:textId="77777777" w:rsidR="00367383" w:rsidRPr="00367383" w:rsidRDefault="00367383" w:rsidP="00367383"/>
        </w:tc>
        <w:tc>
          <w:tcPr>
            <w:tcW w:w="1530" w:type="dxa"/>
          </w:tcPr>
          <w:p w14:paraId="281D101B" w14:textId="77777777" w:rsidR="00367383" w:rsidRPr="00367383" w:rsidRDefault="00367383" w:rsidP="00367383"/>
        </w:tc>
        <w:tc>
          <w:tcPr>
            <w:tcW w:w="1435" w:type="dxa"/>
          </w:tcPr>
          <w:p w14:paraId="7DFF9C8B" w14:textId="77777777" w:rsidR="00367383" w:rsidRPr="00367383" w:rsidRDefault="00367383" w:rsidP="00367383"/>
        </w:tc>
      </w:tr>
      <w:tr w:rsidR="00367383" w:rsidRPr="00367383" w14:paraId="475A1BB4" w14:textId="77777777" w:rsidTr="00FC765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88"/>
        </w:trPr>
        <w:tc>
          <w:tcPr>
            <w:tcW w:w="2489" w:type="dxa"/>
          </w:tcPr>
          <w:p w14:paraId="036B28EB" w14:textId="77777777" w:rsidR="00367383" w:rsidRPr="00367383" w:rsidRDefault="00367383" w:rsidP="00367383">
            <w:r w:rsidRPr="00367383">
              <w:t>Retire</w:t>
            </w:r>
          </w:p>
        </w:tc>
        <w:tc>
          <w:tcPr>
            <w:tcW w:w="1556" w:type="dxa"/>
          </w:tcPr>
          <w:p w14:paraId="410D63C9" w14:textId="77777777" w:rsidR="00367383" w:rsidRPr="00367383" w:rsidRDefault="00367383" w:rsidP="00367383"/>
        </w:tc>
        <w:tc>
          <w:tcPr>
            <w:tcW w:w="1530" w:type="dxa"/>
          </w:tcPr>
          <w:p w14:paraId="39B9FA80" w14:textId="77777777" w:rsidR="00367383" w:rsidRPr="00367383" w:rsidRDefault="00367383" w:rsidP="00367383"/>
        </w:tc>
        <w:tc>
          <w:tcPr>
            <w:tcW w:w="1530" w:type="dxa"/>
          </w:tcPr>
          <w:p w14:paraId="2ECBCA3B" w14:textId="77777777" w:rsidR="00367383" w:rsidRPr="00367383" w:rsidRDefault="00367383" w:rsidP="00367383"/>
        </w:tc>
        <w:tc>
          <w:tcPr>
            <w:tcW w:w="1530" w:type="dxa"/>
          </w:tcPr>
          <w:p w14:paraId="5B1A0915" w14:textId="77777777" w:rsidR="00367383" w:rsidRPr="00367383" w:rsidRDefault="00367383" w:rsidP="00367383"/>
        </w:tc>
        <w:tc>
          <w:tcPr>
            <w:tcW w:w="1435" w:type="dxa"/>
          </w:tcPr>
          <w:p w14:paraId="10DB47B1" w14:textId="77777777" w:rsidR="00367383" w:rsidRPr="00367383" w:rsidRDefault="00367383" w:rsidP="00367383"/>
        </w:tc>
      </w:tr>
      <w:tr w:rsidR="00367383" w:rsidRPr="00367383" w14:paraId="7708AD32" w14:textId="77777777" w:rsidTr="00FC76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7"/>
        </w:trPr>
        <w:tc>
          <w:tcPr>
            <w:tcW w:w="2489" w:type="dxa"/>
          </w:tcPr>
          <w:p w14:paraId="66E5B064" w14:textId="77777777" w:rsidR="00367383" w:rsidRPr="00367383" w:rsidRDefault="00367383" w:rsidP="00367383">
            <w:r w:rsidRPr="00367383">
              <w:t>Have peace of mind</w:t>
            </w:r>
          </w:p>
        </w:tc>
        <w:tc>
          <w:tcPr>
            <w:tcW w:w="1556" w:type="dxa"/>
          </w:tcPr>
          <w:p w14:paraId="14ACCAAA" w14:textId="77777777" w:rsidR="00367383" w:rsidRPr="00367383" w:rsidRDefault="00367383" w:rsidP="00367383"/>
        </w:tc>
        <w:tc>
          <w:tcPr>
            <w:tcW w:w="1530" w:type="dxa"/>
          </w:tcPr>
          <w:p w14:paraId="43E7A989" w14:textId="77777777" w:rsidR="00367383" w:rsidRPr="00367383" w:rsidRDefault="00367383" w:rsidP="00367383"/>
        </w:tc>
        <w:tc>
          <w:tcPr>
            <w:tcW w:w="1530" w:type="dxa"/>
          </w:tcPr>
          <w:p w14:paraId="295FB514" w14:textId="77777777" w:rsidR="00367383" w:rsidRPr="00367383" w:rsidRDefault="00367383" w:rsidP="00367383"/>
        </w:tc>
        <w:tc>
          <w:tcPr>
            <w:tcW w:w="1530" w:type="dxa"/>
          </w:tcPr>
          <w:p w14:paraId="57B27E9B" w14:textId="77777777" w:rsidR="00367383" w:rsidRPr="00367383" w:rsidRDefault="00367383" w:rsidP="00367383"/>
        </w:tc>
        <w:tc>
          <w:tcPr>
            <w:tcW w:w="1435" w:type="dxa"/>
          </w:tcPr>
          <w:p w14:paraId="75AFDEF1" w14:textId="77777777" w:rsidR="00367383" w:rsidRPr="00367383" w:rsidRDefault="00367383" w:rsidP="00367383"/>
        </w:tc>
      </w:tr>
      <w:tr w:rsidR="00367383" w:rsidRPr="00367383" w14:paraId="1F509CD3" w14:textId="77777777" w:rsidTr="00FC765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88"/>
        </w:trPr>
        <w:tc>
          <w:tcPr>
            <w:tcW w:w="2489" w:type="dxa"/>
          </w:tcPr>
          <w:p w14:paraId="22E95BDD" w14:textId="77777777" w:rsidR="00367383" w:rsidRPr="00367383" w:rsidRDefault="00367383" w:rsidP="00367383">
            <w:r w:rsidRPr="00367383">
              <w:t>Be financially secure</w:t>
            </w:r>
          </w:p>
        </w:tc>
        <w:tc>
          <w:tcPr>
            <w:tcW w:w="1556" w:type="dxa"/>
          </w:tcPr>
          <w:p w14:paraId="6D75FB22" w14:textId="77777777" w:rsidR="00367383" w:rsidRPr="00367383" w:rsidRDefault="00367383" w:rsidP="00367383"/>
        </w:tc>
        <w:tc>
          <w:tcPr>
            <w:tcW w:w="1530" w:type="dxa"/>
          </w:tcPr>
          <w:p w14:paraId="62303CFD" w14:textId="77777777" w:rsidR="00367383" w:rsidRPr="00367383" w:rsidRDefault="00367383" w:rsidP="00367383"/>
        </w:tc>
        <w:tc>
          <w:tcPr>
            <w:tcW w:w="1530" w:type="dxa"/>
          </w:tcPr>
          <w:p w14:paraId="6FA096A4" w14:textId="77777777" w:rsidR="00367383" w:rsidRPr="00367383" w:rsidRDefault="00367383" w:rsidP="00367383"/>
        </w:tc>
        <w:tc>
          <w:tcPr>
            <w:tcW w:w="1530" w:type="dxa"/>
          </w:tcPr>
          <w:p w14:paraId="7EBFFE85" w14:textId="77777777" w:rsidR="00367383" w:rsidRPr="00367383" w:rsidRDefault="00367383" w:rsidP="00367383"/>
        </w:tc>
        <w:tc>
          <w:tcPr>
            <w:tcW w:w="1435" w:type="dxa"/>
          </w:tcPr>
          <w:p w14:paraId="269438B7" w14:textId="77777777" w:rsidR="00367383" w:rsidRPr="00367383" w:rsidRDefault="00367383" w:rsidP="00367383"/>
        </w:tc>
      </w:tr>
      <w:tr w:rsidR="00367383" w:rsidRPr="00367383" w14:paraId="44424556" w14:textId="77777777" w:rsidTr="00FC76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7"/>
        </w:trPr>
        <w:tc>
          <w:tcPr>
            <w:tcW w:w="2489" w:type="dxa"/>
          </w:tcPr>
          <w:p w14:paraId="729D040B" w14:textId="77777777" w:rsidR="00367383" w:rsidRPr="00367383" w:rsidRDefault="00367383" w:rsidP="00367383">
            <w:r w:rsidRPr="00367383">
              <w:t>Invest in the stock market</w:t>
            </w:r>
          </w:p>
        </w:tc>
        <w:tc>
          <w:tcPr>
            <w:tcW w:w="1556" w:type="dxa"/>
          </w:tcPr>
          <w:p w14:paraId="0CB11F72" w14:textId="77777777" w:rsidR="00367383" w:rsidRPr="00367383" w:rsidRDefault="00367383" w:rsidP="00367383"/>
        </w:tc>
        <w:tc>
          <w:tcPr>
            <w:tcW w:w="1530" w:type="dxa"/>
          </w:tcPr>
          <w:p w14:paraId="02101F3A" w14:textId="77777777" w:rsidR="00367383" w:rsidRPr="00367383" w:rsidRDefault="00367383" w:rsidP="00367383"/>
        </w:tc>
        <w:tc>
          <w:tcPr>
            <w:tcW w:w="1530" w:type="dxa"/>
          </w:tcPr>
          <w:p w14:paraId="3F8A9A22" w14:textId="77777777" w:rsidR="00367383" w:rsidRPr="00367383" w:rsidRDefault="00367383" w:rsidP="00367383"/>
        </w:tc>
        <w:tc>
          <w:tcPr>
            <w:tcW w:w="1530" w:type="dxa"/>
          </w:tcPr>
          <w:p w14:paraId="4347EEAF" w14:textId="77777777" w:rsidR="00367383" w:rsidRPr="00367383" w:rsidRDefault="00367383" w:rsidP="00367383"/>
        </w:tc>
        <w:tc>
          <w:tcPr>
            <w:tcW w:w="1435" w:type="dxa"/>
          </w:tcPr>
          <w:p w14:paraId="399C825F" w14:textId="77777777" w:rsidR="00367383" w:rsidRPr="00367383" w:rsidRDefault="00367383" w:rsidP="00367383"/>
        </w:tc>
      </w:tr>
      <w:tr w:rsidR="00367383" w:rsidRPr="00367383" w14:paraId="672C3F17" w14:textId="77777777" w:rsidTr="00FC765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88"/>
        </w:trPr>
        <w:tc>
          <w:tcPr>
            <w:tcW w:w="2489" w:type="dxa"/>
          </w:tcPr>
          <w:p w14:paraId="3D6AD161" w14:textId="77777777" w:rsidR="00367383" w:rsidRPr="00367383" w:rsidRDefault="00367383" w:rsidP="00367383">
            <w:r w:rsidRPr="00367383">
              <w:t>Work for myself</w:t>
            </w:r>
          </w:p>
        </w:tc>
        <w:tc>
          <w:tcPr>
            <w:tcW w:w="1556" w:type="dxa"/>
          </w:tcPr>
          <w:p w14:paraId="45EF479C" w14:textId="77777777" w:rsidR="00367383" w:rsidRPr="00367383" w:rsidRDefault="00367383" w:rsidP="00367383"/>
        </w:tc>
        <w:tc>
          <w:tcPr>
            <w:tcW w:w="1530" w:type="dxa"/>
          </w:tcPr>
          <w:p w14:paraId="079B0F8E" w14:textId="77777777" w:rsidR="00367383" w:rsidRPr="00367383" w:rsidRDefault="00367383" w:rsidP="00367383"/>
        </w:tc>
        <w:tc>
          <w:tcPr>
            <w:tcW w:w="1530" w:type="dxa"/>
          </w:tcPr>
          <w:p w14:paraId="62B072EE" w14:textId="77777777" w:rsidR="00367383" w:rsidRPr="00367383" w:rsidRDefault="00367383" w:rsidP="00367383"/>
        </w:tc>
        <w:tc>
          <w:tcPr>
            <w:tcW w:w="1530" w:type="dxa"/>
          </w:tcPr>
          <w:p w14:paraId="26360514" w14:textId="77777777" w:rsidR="00367383" w:rsidRPr="00367383" w:rsidRDefault="00367383" w:rsidP="00367383"/>
        </w:tc>
        <w:tc>
          <w:tcPr>
            <w:tcW w:w="1435" w:type="dxa"/>
          </w:tcPr>
          <w:p w14:paraId="016DAA55" w14:textId="77777777" w:rsidR="00367383" w:rsidRPr="00367383" w:rsidRDefault="00367383" w:rsidP="00367383"/>
        </w:tc>
      </w:tr>
      <w:tr w:rsidR="00367383" w:rsidRPr="00367383" w14:paraId="5224155B" w14:textId="77777777" w:rsidTr="00892E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9"/>
        </w:trPr>
        <w:tc>
          <w:tcPr>
            <w:tcW w:w="2489" w:type="dxa"/>
          </w:tcPr>
          <w:p w14:paraId="277D48BF" w14:textId="5A6FD1CB" w:rsidR="00367383" w:rsidRPr="00367383" w:rsidRDefault="00367383" w:rsidP="00367383">
            <w:r w:rsidRPr="00367383">
              <w:t>Save for a</w:t>
            </w:r>
            <w:r w:rsidR="006A49BD">
              <w:br/>
            </w:r>
            <w:r w:rsidRPr="006A49BD">
              <w:t>child’s</w:t>
            </w:r>
            <w:r w:rsidRPr="00367383">
              <w:t xml:space="preserve"> education</w:t>
            </w:r>
          </w:p>
        </w:tc>
        <w:tc>
          <w:tcPr>
            <w:tcW w:w="1556" w:type="dxa"/>
          </w:tcPr>
          <w:p w14:paraId="0C5CA234" w14:textId="77777777" w:rsidR="00367383" w:rsidRPr="00367383" w:rsidRDefault="00367383" w:rsidP="00367383"/>
        </w:tc>
        <w:tc>
          <w:tcPr>
            <w:tcW w:w="1530" w:type="dxa"/>
          </w:tcPr>
          <w:p w14:paraId="58C75E0F" w14:textId="77777777" w:rsidR="00367383" w:rsidRPr="00367383" w:rsidRDefault="00367383" w:rsidP="00367383"/>
        </w:tc>
        <w:tc>
          <w:tcPr>
            <w:tcW w:w="1530" w:type="dxa"/>
          </w:tcPr>
          <w:p w14:paraId="737055FD" w14:textId="77777777" w:rsidR="00367383" w:rsidRPr="00367383" w:rsidRDefault="00367383" w:rsidP="00367383"/>
        </w:tc>
        <w:tc>
          <w:tcPr>
            <w:tcW w:w="1530" w:type="dxa"/>
          </w:tcPr>
          <w:p w14:paraId="379FC45F" w14:textId="77777777" w:rsidR="00367383" w:rsidRPr="00367383" w:rsidRDefault="00367383" w:rsidP="00367383"/>
        </w:tc>
        <w:tc>
          <w:tcPr>
            <w:tcW w:w="1435" w:type="dxa"/>
          </w:tcPr>
          <w:p w14:paraId="073D34ED" w14:textId="77777777" w:rsidR="00367383" w:rsidRPr="00367383" w:rsidRDefault="00367383" w:rsidP="00367383"/>
        </w:tc>
      </w:tr>
      <w:tr w:rsidR="00367383" w:rsidRPr="00367383" w14:paraId="39D3BCD9" w14:textId="77777777" w:rsidTr="00892EE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41"/>
        </w:trPr>
        <w:tc>
          <w:tcPr>
            <w:tcW w:w="2489" w:type="dxa"/>
          </w:tcPr>
          <w:p w14:paraId="4D5412CF" w14:textId="77777777" w:rsidR="00367383" w:rsidRPr="00367383" w:rsidRDefault="00367383" w:rsidP="00367383">
            <w:r w:rsidRPr="00367383">
              <w:t>Improve health</w:t>
            </w:r>
          </w:p>
        </w:tc>
        <w:tc>
          <w:tcPr>
            <w:tcW w:w="1556" w:type="dxa"/>
          </w:tcPr>
          <w:p w14:paraId="2D62655E" w14:textId="77777777" w:rsidR="00367383" w:rsidRPr="00367383" w:rsidRDefault="00367383" w:rsidP="00367383"/>
        </w:tc>
        <w:tc>
          <w:tcPr>
            <w:tcW w:w="1530" w:type="dxa"/>
          </w:tcPr>
          <w:p w14:paraId="32D79CA5" w14:textId="77777777" w:rsidR="00367383" w:rsidRPr="00367383" w:rsidRDefault="00367383" w:rsidP="00367383"/>
        </w:tc>
        <w:tc>
          <w:tcPr>
            <w:tcW w:w="1530" w:type="dxa"/>
          </w:tcPr>
          <w:p w14:paraId="14A12316" w14:textId="77777777" w:rsidR="00367383" w:rsidRPr="00367383" w:rsidRDefault="00367383" w:rsidP="00367383"/>
        </w:tc>
        <w:tc>
          <w:tcPr>
            <w:tcW w:w="1530" w:type="dxa"/>
          </w:tcPr>
          <w:p w14:paraId="04CBBEDD" w14:textId="77777777" w:rsidR="00367383" w:rsidRPr="00367383" w:rsidRDefault="00367383" w:rsidP="00367383"/>
        </w:tc>
        <w:tc>
          <w:tcPr>
            <w:tcW w:w="1435" w:type="dxa"/>
          </w:tcPr>
          <w:p w14:paraId="1765DCC9" w14:textId="77777777" w:rsidR="00367383" w:rsidRPr="00367383" w:rsidRDefault="00367383" w:rsidP="00367383"/>
        </w:tc>
      </w:tr>
      <w:tr w:rsidR="00367383" w:rsidRPr="00367383" w14:paraId="133F2285" w14:textId="77777777" w:rsidTr="00892E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tcW w:w="2489" w:type="dxa"/>
          </w:tcPr>
          <w:p w14:paraId="0B00A2A8" w14:textId="77777777" w:rsidR="00367383" w:rsidRPr="00367383" w:rsidRDefault="00367383" w:rsidP="00367383">
            <w:r w:rsidRPr="00367383">
              <w:t>Take a family vacation</w:t>
            </w:r>
          </w:p>
        </w:tc>
        <w:tc>
          <w:tcPr>
            <w:tcW w:w="1556" w:type="dxa"/>
          </w:tcPr>
          <w:p w14:paraId="326CC7FF" w14:textId="77777777" w:rsidR="00367383" w:rsidRPr="00367383" w:rsidRDefault="00367383" w:rsidP="00367383"/>
        </w:tc>
        <w:tc>
          <w:tcPr>
            <w:tcW w:w="1530" w:type="dxa"/>
          </w:tcPr>
          <w:p w14:paraId="1241479F" w14:textId="77777777" w:rsidR="00367383" w:rsidRPr="00367383" w:rsidRDefault="00367383" w:rsidP="00367383"/>
        </w:tc>
        <w:tc>
          <w:tcPr>
            <w:tcW w:w="1530" w:type="dxa"/>
          </w:tcPr>
          <w:p w14:paraId="6D656B43" w14:textId="77777777" w:rsidR="00367383" w:rsidRPr="00367383" w:rsidRDefault="00367383" w:rsidP="00367383"/>
        </w:tc>
        <w:tc>
          <w:tcPr>
            <w:tcW w:w="1530" w:type="dxa"/>
          </w:tcPr>
          <w:p w14:paraId="66D0D4A3" w14:textId="77777777" w:rsidR="00367383" w:rsidRPr="00367383" w:rsidRDefault="00367383" w:rsidP="00367383"/>
        </w:tc>
        <w:tc>
          <w:tcPr>
            <w:tcW w:w="1435" w:type="dxa"/>
          </w:tcPr>
          <w:p w14:paraId="747A4F3F" w14:textId="77777777" w:rsidR="00367383" w:rsidRPr="00367383" w:rsidRDefault="00367383" w:rsidP="00367383"/>
        </w:tc>
      </w:tr>
      <w:tr w:rsidR="00367383" w:rsidRPr="00367383" w14:paraId="5C72EF9B" w14:textId="77777777" w:rsidTr="00892EE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7"/>
        </w:trPr>
        <w:tc>
          <w:tcPr>
            <w:tcW w:w="2489" w:type="dxa"/>
          </w:tcPr>
          <w:p w14:paraId="781BFAE4" w14:textId="77777777" w:rsidR="00367383" w:rsidRPr="00367383" w:rsidRDefault="00367383" w:rsidP="00367383">
            <w:r w:rsidRPr="00367383">
              <w:t>Volunteer</w:t>
            </w:r>
          </w:p>
        </w:tc>
        <w:tc>
          <w:tcPr>
            <w:tcW w:w="1556" w:type="dxa"/>
          </w:tcPr>
          <w:p w14:paraId="6474EDF8" w14:textId="77777777" w:rsidR="00367383" w:rsidRPr="00367383" w:rsidRDefault="00367383" w:rsidP="00367383"/>
        </w:tc>
        <w:tc>
          <w:tcPr>
            <w:tcW w:w="1530" w:type="dxa"/>
          </w:tcPr>
          <w:p w14:paraId="74DA27B8" w14:textId="77777777" w:rsidR="00367383" w:rsidRPr="00367383" w:rsidRDefault="00367383" w:rsidP="00367383"/>
        </w:tc>
        <w:tc>
          <w:tcPr>
            <w:tcW w:w="1530" w:type="dxa"/>
          </w:tcPr>
          <w:p w14:paraId="7032BBDF" w14:textId="77777777" w:rsidR="00367383" w:rsidRPr="00367383" w:rsidRDefault="00367383" w:rsidP="00367383"/>
        </w:tc>
        <w:tc>
          <w:tcPr>
            <w:tcW w:w="1530" w:type="dxa"/>
          </w:tcPr>
          <w:p w14:paraId="655E47EE" w14:textId="77777777" w:rsidR="00367383" w:rsidRPr="00367383" w:rsidRDefault="00367383" w:rsidP="00367383"/>
        </w:tc>
        <w:tc>
          <w:tcPr>
            <w:tcW w:w="1435" w:type="dxa"/>
          </w:tcPr>
          <w:p w14:paraId="6CFA6148" w14:textId="77777777" w:rsidR="00367383" w:rsidRPr="00367383" w:rsidRDefault="00367383" w:rsidP="00367383"/>
        </w:tc>
      </w:tr>
      <w:tr w:rsidR="00367383" w:rsidRPr="00367383" w14:paraId="5C686B82" w14:textId="77777777" w:rsidTr="00892E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tcW w:w="2489" w:type="dxa"/>
          </w:tcPr>
          <w:p w14:paraId="405EEF3D" w14:textId="77777777" w:rsidR="00367383" w:rsidRPr="00367383" w:rsidRDefault="00367383" w:rsidP="00367383">
            <w:r w:rsidRPr="00367383">
              <w:t>Donate to charities</w:t>
            </w:r>
          </w:p>
        </w:tc>
        <w:tc>
          <w:tcPr>
            <w:tcW w:w="1556" w:type="dxa"/>
          </w:tcPr>
          <w:p w14:paraId="150CE083" w14:textId="77777777" w:rsidR="00367383" w:rsidRPr="00367383" w:rsidRDefault="00367383" w:rsidP="00367383"/>
        </w:tc>
        <w:tc>
          <w:tcPr>
            <w:tcW w:w="1530" w:type="dxa"/>
          </w:tcPr>
          <w:p w14:paraId="2A0DC3E7" w14:textId="77777777" w:rsidR="00367383" w:rsidRPr="00367383" w:rsidRDefault="00367383" w:rsidP="00367383"/>
        </w:tc>
        <w:tc>
          <w:tcPr>
            <w:tcW w:w="1530" w:type="dxa"/>
          </w:tcPr>
          <w:p w14:paraId="6D21453D" w14:textId="77777777" w:rsidR="00367383" w:rsidRPr="00367383" w:rsidRDefault="00367383" w:rsidP="00367383"/>
        </w:tc>
        <w:tc>
          <w:tcPr>
            <w:tcW w:w="1530" w:type="dxa"/>
          </w:tcPr>
          <w:p w14:paraId="306A2A93" w14:textId="77777777" w:rsidR="00367383" w:rsidRPr="00367383" w:rsidRDefault="00367383" w:rsidP="00367383"/>
        </w:tc>
        <w:tc>
          <w:tcPr>
            <w:tcW w:w="1435" w:type="dxa"/>
          </w:tcPr>
          <w:p w14:paraId="73F01527" w14:textId="77777777" w:rsidR="00367383" w:rsidRPr="00367383" w:rsidRDefault="00367383" w:rsidP="00367383"/>
        </w:tc>
      </w:tr>
      <w:tr w:rsidR="00367383" w:rsidRPr="00367383" w14:paraId="4A4BFCE2" w14:textId="77777777" w:rsidTr="00FC765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91"/>
        </w:trPr>
        <w:tc>
          <w:tcPr>
            <w:tcW w:w="2489" w:type="dxa"/>
          </w:tcPr>
          <w:p w14:paraId="2CF13B43" w14:textId="77777777" w:rsidR="00367383" w:rsidRPr="00367383" w:rsidRDefault="00367383" w:rsidP="00367383">
            <w:r w:rsidRPr="00367383">
              <w:t>Help other family members</w:t>
            </w:r>
          </w:p>
        </w:tc>
        <w:tc>
          <w:tcPr>
            <w:tcW w:w="1556" w:type="dxa"/>
          </w:tcPr>
          <w:p w14:paraId="3D7B356F" w14:textId="77777777" w:rsidR="00367383" w:rsidRPr="00367383" w:rsidRDefault="00367383" w:rsidP="00367383"/>
        </w:tc>
        <w:tc>
          <w:tcPr>
            <w:tcW w:w="1530" w:type="dxa"/>
          </w:tcPr>
          <w:p w14:paraId="3ABDB0BA" w14:textId="77777777" w:rsidR="00367383" w:rsidRPr="00367383" w:rsidRDefault="00367383" w:rsidP="00367383"/>
        </w:tc>
        <w:tc>
          <w:tcPr>
            <w:tcW w:w="1530" w:type="dxa"/>
          </w:tcPr>
          <w:p w14:paraId="1A319B66" w14:textId="77777777" w:rsidR="00367383" w:rsidRPr="00367383" w:rsidRDefault="00367383" w:rsidP="00367383"/>
        </w:tc>
        <w:tc>
          <w:tcPr>
            <w:tcW w:w="1530" w:type="dxa"/>
          </w:tcPr>
          <w:p w14:paraId="7C236AFF" w14:textId="77777777" w:rsidR="00367383" w:rsidRPr="00367383" w:rsidRDefault="00367383" w:rsidP="00367383"/>
        </w:tc>
        <w:tc>
          <w:tcPr>
            <w:tcW w:w="1435" w:type="dxa"/>
          </w:tcPr>
          <w:p w14:paraId="75CCBBC2" w14:textId="77777777" w:rsidR="00367383" w:rsidRPr="00367383" w:rsidRDefault="00367383" w:rsidP="00367383"/>
        </w:tc>
      </w:tr>
      <w:tr w:rsidR="00367383" w:rsidRPr="00367383" w14:paraId="52DA87C1" w14:textId="77777777" w:rsidTr="00FC76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6"/>
        </w:trPr>
        <w:tc>
          <w:tcPr>
            <w:tcW w:w="2489" w:type="dxa"/>
          </w:tcPr>
          <w:p w14:paraId="60314A3C" w14:textId="77777777" w:rsidR="00367383" w:rsidRPr="00367383" w:rsidRDefault="00367383" w:rsidP="00367383">
            <w:r w:rsidRPr="00367383">
              <w:t>Change careers</w:t>
            </w:r>
          </w:p>
        </w:tc>
        <w:tc>
          <w:tcPr>
            <w:tcW w:w="1556" w:type="dxa"/>
          </w:tcPr>
          <w:p w14:paraId="5DF9BB5C" w14:textId="77777777" w:rsidR="00367383" w:rsidRPr="00367383" w:rsidRDefault="00367383" w:rsidP="00367383"/>
        </w:tc>
        <w:tc>
          <w:tcPr>
            <w:tcW w:w="1530" w:type="dxa"/>
          </w:tcPr>
          <w:p w14:paraId="509590E9" w14:textId="77777777" w:rsidR="00367383" w:rsidRPr="00367383" w:rsidRDefault="00367383" w:rsidP="00367383"/>
        </w:tc>
        <w:tc>
          <w:tcPr>
            <w:tcW w:w="1530" w:type="dxa"/>
          </w:tcPr>
          <w:p w14:paraId="14E52858" w14:textId="77777777" w:rsidR="00367383" w:rsidRPr="00367383" w:rsidRDefault="00367383" w:rsidP="00367383"/>
        </w:tc>
        <w:tc>
          <w:tcPr>
            <w:tcW w:w="1530" w:type="dxa"/>
          </w:tcPr>
          <w:p w14:paraId="36496873" w14:textId="77777777" w:rsidR="00367383" w:rsidRPr="00367383" w:rsidRDefault="00367383" w:rsidP="00367383"/>
        </w:tc>
        <w:tc>
          <w:tcPr>
            <w:tcW w:w="1435" w:type="dxa"/>
          </w:tcPr>
          <w:p w14:paraId="3938CB42" w14:textId="77777777" w:rsidR="00367383" w:rsidRPr="00367383" w:rsidRDefault="00367383" w:rsidP="00367383"/>
        </w:tc>
      </w:tr>
      <w:tr w:rsidR="00367383" w:rsidRPr="00367383" w14:paraId="42D18853" w14:textId="77777777" w:rsidTr="00FC765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881"/>
        </w:trPr>
        <w:tc>
          <w:tcPr>
            <w:tcW w:w="2489" w:type="dxa"/>
          </w:tcPr>
          <w:p w14:paraId="2496DCB8" w14:textId="77777777" w:rsidR="00367383" w:rsidRPr="00367383" w:rsidRDefault="00367383" w:rsidP="00367383">
            <w:r w:rsidRPr="00367383">
              <w:t>Earn a professional certification or degree</w:t>
            </w:r>
          </w:p>
        </w:tc>
        <w:tc>
          <w:tcPr>
            <w:tcW w:w="1556" w:type="dxa"/>
          </w:tcPr>
          <w:p w14:paraId="4A9E3E02" w14:textId="77777777" w:rsidR="00367383" w:rsidRPr="00367383" w:rsidRDefault="00367383" w:rsidP="00367383"/>
        </w:tc>
        <w:tc>
          <w:tcPr>
            <w:tcW w:w="1530" w:type="dxa"/>
          </w:tcPr>
          <w:p w14:paraId="33BDB14A" w14:textId="77777777" w:rsidR="00367383" w:rsidRPr="00367383" w:rsidRDefault="00367383" w:rsidP="00367383"/>
        </w:tc>
        <w:tc>
          <w:tcPr>
            <w:tcW w:w="1530" w:type="dxa"/>
          </w:tcPr>
          <w:p w14:paraId="0F472034" w14:textId="77777777" w:rsidR="00367383" w:rsidRPr="00367383" w:rsidRDefault="00367383" w:rsidP="00367383"/>
        </w:tc>
        <w:tc>
          <w:tcPr>
            <w:tcW w:w="1530" w:type="dxa"/>
          </w:tcPr>
          <w:p w14:paraId="36AB26D6" w14:textId="77777777" w:rsidR="00367383" w:rsidRPr="00367383" w:rsidRDefault="00367383" w:rsidP="00367383"/>
        </w:tc>
        <w:tc>
          <w:tcPr>
            <w:tcW w:w="1435" w:type="dxa"/>
          </w:tcPr>
          <w:p w14:paraId="5EFD9F34" w14:textId="77777777" w:rsidR="00367383" w:rsidRPr="00367383" w:rsidRDefault="00367383" w:rsidP="00367383"/>
        </w:tc>
      </w:tr>
    </w:tbl>
    <w:p w14:paraId="49E2FE72" w14:textId="77777777" w:rsidR="003A2C33" w:rsidRPr="000E2EE2" w:rsidRDefault="003A2C33" w:rsidP="00367383"/>
    <w:sectPr w:rsidR="003A2C33" w:rsidRPr="000E2EE2" w:rsidSect="003A2C33">
      <w:headerReference w:type="default" r:id="rId8"/>
      <w:footerReference w:type="default" r:id="rId9"/>
      <w:pgSz w:w="12240" w:h="15840"/>
      <w:pgMar w:top="1584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F3622B" w14:textId="77777777" w:rsidR="00367383" w:rsidRDefault="00367383" w:rsidP="00C84321">
      <w:pPr>
        <w:spacing w:after="0" w:line="240" w:lineRule="auto"/>
      </w:pPr>
      <w:r>
        <w:separator/>
      </w:r>
    </w:p>
  </w:endnote>
  <w:endnote w:type="continuationSeparator" w:id="0">
    <w:p w14:paraId="2FCEBBE3" w14:textId="77777777" w:rsidR="00367383" w:rsidRDefault="00367383" w:rsidP="00C843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4722BC" w14:textId="2EFF1BB4" w:rsidR="00C84321" w:rsidRDefault="00C84321" w:rsidP="00471FB1">
    <w:pPr>
      <w:pStyle w:val="Footer"/>
      <w:jc w:val="center"/>
    </w:pPr>
    <w:r w:rsidRPr="002E32B1">
      <w:rPr>
        <w:rFonts w:cs="Arial"/>
      </w:rPr>
      <w:t>©</w:t>
    </w:r>
    <w:r>
      <w:rPr>
        <w:rFonts w:cs="Arial"/>
      </w:rPr>
      <w:t xml:space="preserve"> </w:t>
    </w:r>
    <w:r w:rsidR="00471FB1">
      <w:rPr>
        <w:rFonts w:cs="Arial"/>
      </w:rPr>
      <w:fldChar w:fldCharType="begin"/>
    </w:r>
    <w:r w:rsidR="00471FB1">
      <w:rPr>
        <w:rFonts w:cs="Arial"/>
      </w:rPr>
      <w:instrText xml:space="preserve"> DATE \@ "yyyy" </w:instrText>
    </w:r>
    <w:r w:rsidR="00471FB1">
      <w:rPr>
        <w:rFonts w:cs="Arial"/>
      </w:rPr>
      <w:fldChar w:fldCharType="separate"/>
    </w:r>
    <w:r w:rsidR="000E1367">
      <w:rPr>
        <w:rFonts w:cs="Arial"/>
        <w:noProof/>
      </w:rPr>
      <w:t>2025</w:t>
    </w:r>
    <w:r w:rsidR="00471FB1">
      <w:rPr>
        <w:rFonts w:cs="Arial"/>
      </w:rPr>
      <w:fldChar w:fldCharType="end"/>
    </w:r>
    <w:r w:rsidR="00471FB1">
      <w:rPr>
        <w:rFonts w:cs="Arial"/>
      </w:rPr>
      <w:t xml:space="preserve"> CashCourse | CashCourse.org | </w:t>
    </w:r>
    <w:r w:rsidR="00471FB1" w:rsidRPr="00471FB1">
      <w:rPr>
        <w:rFonts w:cs="Arial"/>
      </w:rPr>
      <w:t xml:space="preserve">Page </w:t>
    </w:r>
    <w:r w:rsidR="00471FB1" w:rsidRPr="00471FB1">
      <w:rPr>
        <w:rFonts w:cs="Arial"/>
        <w:b/>
        <w:bCs/>
      </w:rPr>
      <w:fldChar w:fldCharType="begin"/>
    </w:r>
    <w:r w:rsidR="00471FB1" w:rsidRPr="00471FB1">
      <w:rPr>
        <w:rFonts w:cs="Arial"/>
        <w:b/>
        <w:bCs/>
      </w:rPr>
      <w:instrText xml:space="preserve"> PAGE  \* Arabic  \* MERGEFORMAT </w:instrText>
    </w:r>
    <w:r w:rsidR="00471FB1" w:rsidRPr="00471FB1">
      <w:rPr>
        <w:rFonts w:cs="Arial"/>
        <w:b/>
        <w:bCs/>
      </w:rPr>
      <w:fldChar w:fldCharType="separate"/>
    </w:r>
    <w:r w:rsidR="00471FB1" w:rsidRPr="00471FB1">
      <w:rPr>
        <w:rFonts w:cs="Arial"/>
        <w:b/>
        <w:bCs/>
        <w:noProof/>
      </w:rPr>
      <w:t>1</w:t>
    </w:r>
    <w:r w:rsidR="00471FB1" w:rsidRPr="00471FB1">
      <w:rPr>
        <w:rFonts w:cs="Arial"/>
        <w:b/>
        <w:bCs/>
      </w:rPr>
      <w:fldChar w:fldCharType="end"/>
    </w:r>
    <w:r w:rsidR="00471FB1" w:rsidRPr="00471FB1">
      <w:rPr>
        <w:rFonts w:cs="Arial"/>
      </w:rPr>
      <w:t xml:space="preserve"> of </w:t>
    </w:r>
    <w:r w:rsidR="00471FB1" w:rsidRPr="00471FB1">
      <w:rPr>
        <w:rFonts w:cs="Arial"/>
        <w:b/>
        <w:bCs/>
      </w:rPr>
      <w:fldChar w:fldCharType="begin"/>
    </w:r>
    <w:r w:rsidR="00471FB1" w:rsidRPr="00471FB1">
      <w:rPr>
        <w:rFonts w:cs="Arial"/>
        <w:b/>
        <w:bCs/>
      </w:rPr>
      <w:instrText xml:space="preserve"> NUMPAGES  \* Arabic  \* MERGEFORMAT </w:instrText>
    </w:r>
    <w:r w:rsidR="00471FB1" w:rsidRPr="00471FB1">
      <w:rPr>
        <w:rFonts w:cs="Arial"/>
        <w:b/>
        <w:bCs/>
      </w:rPr>
      <w:fldChar w:fldCharType="separate"/>
    </w:r>
    <w:r w:rsidR="00471FB1" w:rsidRPr="00471FB1">
      <w:rPr>
        <w:rFonts w:cs="Arial"/>
        <w:b/>
        <w:bCs/>
        <w:noProof/>
      </w:rPr>
      <w:t>2</w:t>
    </w:r>
    <w:r w:rsidR="00471FB1" w:rsidRPr="00471FB1">
      <w:rPr>
        <w:rFonts w:cs="Arial"/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93F73D" w14:textId="77777777" w:rsidR="00367383" w:rsidRDefault="00367383" w:rsidP="00C84321">
      <w:pPr>
        <w:spacing w:after="0" w:line="240" w:lineRule="auto"/>
      </w:pPr>
      <w:r>
        <w:separator/>
      </w:r>
    </w:p>
  </w:footnote>
  <w:footnote w:type="continuationSeparator" w:id="0">
    <w:p w14:paraId="5FFC6616" w14:textId="77777777" w:rsidR="00367383" w:rsidRDefault="00367383" w:rsidP="00C843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0BD6B0" w14:textId="77777777" w:rsidR="00471FB1" w:rsidRDefault="00BB2624" w:rsidP="00BB2624">
    <w:pPr>
      <w:pStyle w:val="Head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62DDD3CF" wp14:editId="73138942">
          <wp:simplePos x="0" y="0"/>
          <wp:positionH relativeFrom="margin">
            <wp:align>center</wp:align>
          </wp:positionH>
          <wp:positionV relativeFrom="paragraph">
            <wp:posOffset>-120650</wp:posOffset>
          </wp:positionV>
          <wp:extent cx="2162175" cy="408940"/>
          <wp:effectExtent l="0" t="0" r="9525" b="0"/>
          <wp:wrapSquare wrapText="bothSides"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408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373EC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F8599BE" wp14:editId="5367F619">
              <wp:simplePos x="0" y="0"/>
              <wp:positionH relativeFrom="margin">
                <wp:posOffset>0</wp:posOffset>
              </wp:positionH>
              <wp:positionV relativeFrom="paragraph">
                <wp:posOffset>355600</wp:posOffset>
              </wp:positionV>
              <wp:extent cx="6400800" cy="0"/>
              <wp:effectExtent l="0" t="0" r="0" b="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00800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1B365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373DC77" id="Straight Connector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28pt" to="7in,2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" strokecolor="#1b365d" strokeweight="1.5pt">
              <v:stroke joinstyle="miter"/>
              <w10:wrap anchorx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92699"/>
    <w:multiLevelType w:val="hybridMultilevel"/>
    <w:tmpl w:val="F51008FC"/>
    <w:lvl w:ilvl="0" w:tplc="7DC2DFA0">
      <w:start w:val="1"/>
      <w:numFmt w:val="bullet"/>
      <w:pStyle w:val="Body-Bulleted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FD4529"/>
    <w:multiLevelType w:val="hybridMultilevel"/>
    <w:tmpl w:val="0E2E61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8048918">
    <w:abstractNumId w:val="1"/>
  </w:num>
  <w:num w:numId="2" w16cid:durableId="14076077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383"/>
    <w:rsid w:val="00025951"/>
    <w:rsid w:val="00063EEC"/>
    <w:rsid w:val="000A3A3A"/>
    <w:rsid w:val="000B130F"/>
    <w:rsid w:val="000B1BB5"/>
    <w:rsid w:val="000C045A"/>
    <w:rsid w:val="000D3A10"/>
    <w:rsid w:val="000E1367"/>
    <w:rsid w:val="000E2EE2"/>
    <w:rsid w:val="00171C29"/>
    <w:rsid w:val="001C4F5F"/>
    <w:rsid w:val="002444A2"/>
    <w:rsid w:val="00264C5A"/>
    <w:rsid w:val="00264F01"/>
    <w:rsid w:val="00285394"/>
    <w:rsid w:val="002B361B"/>
    <w:rsid w:val="002B65E2"/>
    <w:rsid w:val="002E2B7B"/>
    <w:rsid w:val="002E47F0"/>
    <w:rsid w:val="00367383"/>
    <w:rsid w:val="00371014"/>
    <w:rsid w:val="003775F9"/>
    <w:rsid w:val="003A2C33"/>
    <w:rsid w:val="003C2C9F"/>
    <w:rsid w:val="00411FFD"/>
    <w:rsid w:val="00471FB1"/>
    <w:rsid w:val="004964AF"/>
    <w:rsid w:val="004B451A"/>
    <w:rsid w:val="00542223"/>
    <w:rsid w:val="0055252E"/>
    <w:rsid w:val="005570D5"/>
    <w:rsid w:val="005755B1"/>
    <w:rsid w:val="005D71F7"/>
    <w:rsid w:val="00645CB8"/>
    <w:rsid w:val="00655C97"/>
    <w:rsid w:val="00670C13"/>
    <w:rsid w:val="006A49BD"/>
    <w:rsid w:val="006A6E75"/>
    <w:rsid w:val="006E590A"/>
    <w:rsid w:val="00736BF0"/>
    <w:rsid w:val="00763228"/>
    <w:rsid w:val="007B1FFD"/>
    <w:rsid w:val="007B5AFC"/>
    <w:rsid w:val="00892EEC"/>
    <w:rsid w:val="00906B3A"/>
    <w:rsid w:val="009278AB"/>
    <w:rsid w:val="0093574E"/>
    <w:rsid w:val="009A627D"/>
    <w:rsid w:val="009B122F"/>
    <w:rsid w:val="009B5A9C"/>
    <w:rsid w:val="009F4192"/>
    <w:rsid w:val="009F7C80"/>
    <w:rsid w:val="00A05081"/>
    <w:rsid w:val="00B20876"/>
    <w:rsid w:val="00B373EC"/>
    <w:rsid w:val="00BB2624"/>
    <w:rsid w:val="00C10601"/>
    <w:rsid w:val="00C336D6"/>
    <w:rsid w:val="00C41C27"/>
    <w:rsid w:val="00C44680"/>
    <w:rsid w:val="00C70B0D"/>
    <w:rsid w:val="00C7627F"/>
    <w:rsid w:val="00C84321"/>
    <w:rsid w:val="00CA310C"/>
    <w:rsid w:val="00D522ED"/>
    <w:rsid w:val="00D554CC"/>
    <w:rsid w:val="00D648D8"/>
    <w:rsid w:val="00D82C4C"/>
    <w:rsid w:val="00D84725"/>
    <w:rsid w:val="00D86B29"/>
    <w:rsid w:val="00DC190F"/>
    <w:rsid w:val="00E06AD0"/>
    <w:rsid w:val="00E4302E"/>
    <w:rsid w:val="00E80D53"/>
    <w:rsid w:val="00E81BBF"/>
    <w:rsid w:val="00ED6C0F"/>
    <w:rsid w:val="00F035E1"/>
    <w:rsid w:val="00F2526B"/>
    <w:rsid w:val="00F27B67"/>
    <w:rsid w:val="00F51771"/>
    <w:rsid w:val="00F75D3B"/>
    <w:rsid w:val="00FC6145"/>
    <w:rsid w:val="00FC765A"/>
    <w:rsid w:val="00FE7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23F172"/>
  <w15:chartTrackingRefBased/>
  <w15:docId w15:val="{C015569E-38E8-4512-AB65-B98B64EA4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4B451A"/>
    <w:pPr>
      <w:spacing w:line="300" w:lineRule="auto"/>
    </w:pPr>
    <w:rPr>
      <w:rFonts w:ascii="Arial" w:hAnsi="Arial"/>
      <w:color w:val="353F49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F27B67"/>
    <w:pPr>
      <w:keepNext/>
      <w:keepLines/>
      <w:spacing w:after="120"/>
      <w:jc w:val="center"/>
      <w:outlineLvl w:val="0"/>
    </w:pPr>
    <w:rPr>
      <w:rFonts w:ascii="Arial Bold" w:eastAsiaTheme="majorEastAsia" w:hAnsi="Arial Bold" w:cstheme="majorBidi"/>
      <w:sz w:val="36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B451A"/>
    <w:pPr>
      <w:keepNext/>
      <w:keepLines/>
      <w:spacing w:before="280" w:after="80"/>
      <w:outlineLvl w:val="1"/>
    </w:pPr>
    <w:rPr>
      <w:rFonts w:ascii="Arial Bold" w:eastAsiaTheme="majorEastAsia" w:hAnsi="Arial Bold" w:cstheme="majorBidi"/>
      <w:sz w:val="28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A627D"/>
    <w:pPr>
      <w:keepNext/>
      <w:keepLines/>
      <w:spacing w:before="280" w:after="80"/>
      <w:outlineLvl w:val="2"/>
    </w:pPr>
    <w:rPr>
      <w:rFonts w:ascii="Arial Bold" w:eastAsiaTheme="majorEastAsia" w:hAnsi="Arial Bold" w:cstheme="majorBidi"/>
      <w:sz w:val="24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710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7101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710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710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710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710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27B67"/>
    <w:rPr>
      <w:rFonts w:ascii="Arial Bold" w:eastAsiaTheme="majorEastAsia" w:hAnsi="Arial Bold" w:cstheme="majorBidi"/>
      <w:color w:val="353F49"/>
      <w:sz w:val="36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4B451A"/>
    <w:rPr>
      <w:rFonts w:ascii="Arial Bold" w:eastAsiaTheme="majorEastAsia" w:hAnsi="Arial Bold" w:cstheme="majorBidi"/>
      <w:color w:val="353F49"/>
      <w:sz w:val="28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9A627D"/>
    <w:rPr>
      <w:rFonts w:ascii="Arial Bold" w:eastAsiaTheme="majorEastAsia" w:hAnsi="Arial Bold" w:cstheme="majorBidi"/>
      <w:color w:val="353F49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7101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7101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7101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7101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7101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7101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rsid w:val="003710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710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rsid w:val="003710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710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710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7101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7101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05081"/>
    <w:rPr>
      <w:b/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710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7101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7101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843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4321"/>
  </w:style>
  <w:style w:type="paragraph" w:styleId="Footer">
    <w:name w:val="footer"/>
    <w:basedOn w:val="Normal"/>
    <w:link w:val="FooterChar"/>
    <w:uiPriority w:val="99"/>
    <w:unhideWhenUsed/>
    <w:rsid w:val="00C843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4321"/>
  </w:style>
  <w:style w:type="paragraph" w:customStyle="1" w:styleId="Body-BulletedList">
    <w:name w:val="Body - Bulleted List"/>
    <w:basedOn w:val="Normal"/>
    <w:link w:val="Body-BulletedListChar"/>
    <w:qFormat/>
    <w:rsid w:val="00B373EC"/>
    <w:pPr>
      <w:numPr>
        <w:numId w:val="2"/>
      </w:numPr>
      <w:tabs>
        <w:tab w:val="left" w:pos="144"/>
      </w:tabs>
      <w:spacing w:after="80" w:line="240" w:lineRule="auto"/>
      <w:ind w:left="360" w:firstLine="0"/>
    </w:pPr>
  </w:style>
  <w:style w:type="character" w:customStyle="1" w:styleId="Body-BulletedListChar">
    <w:name w:val="Body - Bulleted List Char"/>
    <w:basedOn w:val="DefaultParagraphFont"/>
    <w:link w:val="Body-BulletedList"/>
    <w:rsid w:val="00B373EC"/>
    <w:rPr>
      <w:rFonts w:ascii="Arial" w:hAnsi="Arial"/>
      <w:color w:val="353F49"/>
      <w:sz w:val="20"/>
    </w:rPr>
  </w:style>
  <w:style w:type="character" w:styleId="Emphasis">
    <w:name w:val="Emphasis"/>
    <w:basedOn w:val="DefaultParagraphFont"/>
    <w:uiPriority w:val="20"/>
    <w:qFormat/>
    <w:rsid w:val="00A05081"/>
    <w:rPr>
      <w:rFonts w:ascii="Arial Bold" w:hAnsi="Arial Bold"/>
      <w:i w:val="0"/>
      <w:iCs/>
    </w:rPr>
  </w:style>
  <w:style w:type="character" w:styleId="Strong">
    <w:name w:val="Strong"/>
    <w:basedOn w:val="DefaultParagraphFont"/>
    <w:uiPriority w:val="22"/>
    <w:qFormat/>
    <w:rsid w:val="00A05081"/>
    <w:rPr>
      <w:rFonts w:ascii="Arial Bold" w:hAnsi="Arial Bold"/>
      <w:b w:val="0"/>
      <w:bCs/>
      <w:i/>
    </w:rPr>
  </w:style>
  <w:style w:type="character" w:styleId="SubtleEmphasis">
    <w:name w:val="Subtle Emphasis"/>
    <w:basedOn w:val="DefaultParagraphFont"/>
    <w:uiPriority w:val="19"/>
    <w:qFormat/>
    <w:rsid w:val="00A05081"/>
    <w:rPr>
      <w:i/>
      <w:iCs/>
      <w:color w:val="404040" w:themeColor="text1" w:themeTint="BF"/>
    </w:rPr>
  </w:style>
  <w:style w:type="table" w:styleId="TableGrid">
    <w:name w:val="Table Grid"/>
    <w:basedOn w:val="TableNormal"/>
    <w:uiPriority w:val="39"/>
    <w:rsid w:val="00025951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02595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WorksheetTable">
    <w:name w:val="Worksheet Table"/>
    <w:basedOn w:val="TableNormal"/>
    <w:uiPriority w:val="99"/>
    <w:rsid w:val="00892EEC"/>
    <w:pPr>
      <w:spacing w:before="100" w:after="100" w:line="240" w:lineRule="auto"/>
      <w:ind w:left="43"/>
      <w:jc w:val="center"/>
    </w:pPr>
    <w:rPr>
      <w:rFonts w:ascii="Arial" w:hAnsi="Arial"/>
      <w:color w:val="353F49"/>
      <w:sz w:val="20"/>
    </w:rPr>
    <w:tblPr>
      <w:tblStyleRowBandSize w:val="1"/>
      <w:tblStyleColBandSize w:val="1"/>
      <w:tblBorders>
        <w:top w:val="single" w:sz="8" w:space="0" w:color="4B5555"/>
        <w:left w:val="single" w:sz="8" w:space="0" w:color="4B5555"/>
        <w:bottom w:val="single" w:sz="8" w:space="0" w:color="4B5555"/>
        <w:right w:val="single" w:sz="8" w:space="0" w:color="4B5555"/>
        <w:insideH w:val="single" w:sz="8" w:space="0" w:color="4B5555"/>
        <w:insideV w:val="single" w:sz="8" w:space="0" w:color="4B5555"/>
      </w:tblBorders>
      <w:tblCellMar>
        <w:left w:w="72" w:type="dxa"/>
        <w:right w:w="72" w:type="dxa"/>
      </w:tblCellMar>
    </w:tblPr>
    <w:tcPr>
      <w:vAlign w:val="center"/>
    </w:tcPr>
    <w:tblStylePr w:type="firstRow">
      <w:rPr>
        <w:rFonts w:ascii="Arial Bold" w:hAnsi="Arial Bold"/>
        <w:b w:val="0"/>
        <w:color w:val="1B365D"/>
        <w:sz w:val="20"/>
      </w:rPr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FFFFF" w:themeFill="background1"/>
      </w:tcPr>
    </w:tblStylePr>
    <w:tblStylePr w:type="band2Horz">
      <w:tblPr/>
      <w:tcPr>
        <w:shd w:val="clear" w:color="auto" w:fill="F2F2F2" w:themeFill="background1" w:themeFillShade="F2"/>
      </w:tcPr>
    </w:tblStylePr>
  </w:style>
  <w:style w:type="paragraph" w:styleId="NoSpacing">
    <w:name w:val="No Spacing"/>
    <w:uiPriority w:val="1"/>
    <w:qFormat/>
    <w:rsid w:val="003C2C9F"/>
    <w:pPr>
      <w:spacing w:after="0" w:line="240" w:lineRule="auto"/>
    </w:pPr>
    <w:rPr>
      <w:rFonts w:ascii="Arial" w:hAnsi="Arial"/>
      <w:color w:val="353F49"/>
      <w:sz w:val="20"/>
    </w:rPr>
  </w:style>
  <w:style w:type="paragraph" w:customStyle="1" w:styleId="TableHeader">
    <w:name w:val="Table Header"/>
    <w:basedOn w:val="Normal"/>
    <w:link w:val="TableHeaderChar"/>
    <w:qFormat/>
    <w:rsid w:val="00906B3A"/>
    <w:pPr>
      <w:spacing w:after="0"/>
      <w:ind w:left="43"/>
      <w:jc w:val="center"/>
    </w:pPr>
    <w:rPr>
      <w:rFonts w:ascii="Arial Bold" w:hAnsi="Arial Bold"/>
      <w:kern w:val="0"/>
      <w:sz w:val="22"/>
      <w:szCs w:val="22"/>
      <w14:ligatures w14:val="none"/>
    </w:rPr>
  </w:style>
  <w:style w:type="character" w:customStyle="1" w:styleId="TableHeaderChar">
    <w:name w:val="Table Header Char"/>
    <w:basedOn w:val="DefaultParagraphFont"/>
    <w:link w:val="TableHeader"/>
    <w:rsid w:val="00906B3A"/>
    <w:rPr>
      <w:rFonts w:ascii="Arial Bold" w:hAnsi="Arial Bold"/>
      <w:color w:val="353F49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90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0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6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9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F6B2E0-99B5-406D-8F82-922C642D50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117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Loan Science</Company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Jasmine Offer</dc:creator>
  <cp:keywords/>
  <dc:description/>
  <cp:lastModifiedBy>Sara Wilson</cp:lastModifiedBy>
  <cp:revision>11</cp:revision>
  <dcterms:created xsi:type="dcterms:W3CDTF">2025-04-30T20:49:00Z</dcterms:created>
  <dcterms:modified xsi:type="dcterms:W3CDTF">2025-07-29T20:08:00Z</dcterms:modified>
</cp:coreProperties>
</file>